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4DA" w:rsidRDefault="009554DA" w:rsidP="009554DA">
      <w:pPr>
        <w:pStyle w:val="a3"/>
        <w:ind w:firstLine="720"/>
        <w:jc w:val="right"/>
      </w:pPr>
      <w:r>
        <w:t>Дело № 2-3356/2014</w:t>
      </w:r>
    </w:p>
    <w:p w:rsidR="009554DA" w:rsidRDefault="009554DA" w:rsidP="009554DA">
      <w:pPr>
        <w:pStyle w:val="a3"/>
        <w:ind w:firstLine="720"/>
        <w:jc w:val="center"/>
      </w:pPr>
      <w:r>
        <w:t>Р Е Ш Е Н И Е</w:t>
      </w:r>
    </w:p>
    <w:p w:rsidR="009554DA" w:rsidRDefault="009554DA" w:rsidP="009554DA">
      <w:pPr>
        <w:pStyle w:val="a3"/>
        <w:ind w:firstLine="720"/>
        <w:jc w:val="center"/>
      </w:pPr>
      <w:r>
        <w:t>Именем Российской Федерации</w:t>
      </w:r>
    </w:p>
    <w:p w:rsidR="009554DA" w:rsidRDefault="009554DA" w:rsidP="009554DA">
      <w:pPr>
        <w:pStyle w:val="a3"/>
        <w:ind w:firstLine="720"/>
        <w:jc w:val="both"/>
      </w:pPr>
      <w:r>
        <w:t>11.07.2014 года                                город Омск</w:t>
      </w:r>
    </w:p>
    <w:p w:rsidR="009554DA" w:rsidRDefault="009554DA" w:rsidP="009554DA">
      <w:pPr>
        <w:pStyle w:val="a3"/>
        <w:ind w:firstLine="720"/>
        <w:jc w:val="both"/>
      </w:pPr>
      <w:r>
        <w:t xml:space="preserve">Центральный районный суд города Омска </w:t>
      </w:r>
    </w:p>
    <w:p w:rsidR="009554DA" w:rsidRDefault="009554DA" w:rsidP="009554DA">
      <w:pPr>
        <w:pStyle w:val="a3"/>
        <w:ind w:firstLine="720"/>
        <w:jc w:val="both"/>
      </w:pPr>
      <w:r>
        <w:t xml:space="preserve">в составе председательствующего судьи                 Васильевой Т.А. </w:t>
      </w:r>
    </w:p>
    <w:p w:rsidR="009554DA" w:rsidRDefault="009554DA" w:rsidP="009554DA">
      <w:pPr>
        <w:pStyle w:val="a3"/>
        <w:ind w:firstLine="720"/>
        <w:jc w:val="both"/>
      </w:pPr>
      <w:r>
        <w:t>при секретаре судебного заседания                 Люличкиной Т.В.,</w:t>
      </w:r>
    </w:p>
    <w:p w:rsidR="009554DA" w:rsidRDefault="009554DA" w:rsidP="009554DA">
      <w:pPr>
        <w:pStyle w:val="a3"/>
        <w:ind w:firstLine="720"/>
        <w:jc w:val="both"/>
      </w:pPr>
      <w:r>
        <w:t>с участием представителя истца Михайловского А.И.        Родькина Н.Я.</w:t>
      </w:r>
    </w:p>
    <w:p w:rsidR="009554DA" w:rsidRDefault="009554DA" w:rsidP="009554DA">
      <w:pPr>
        <w:pStyle w:val="a3"/>
        <w:ind w:firstLine="720"/>
        <w:jc w:val="both"/>
      </w:pPr>
      <w:r>
        <w:t xml:space="preserve">представителя ответчика                     Шастина К.С. </w:t>
      </w:r>
    </w:p>
    <w:p w:rsidR="009554DA" w:rsidRDefault="009554DA" w:rsidP="009554DA">
      <w:pPr>
        <w:pStyle w:val="a3"/>
        <w:ind w:firstLine="720"/>
        <w:jc w:val="both"/>
      </w:pPr>
      <w:r>
        <w:t xml:space="preserve">рассмотрел в открытом судебном заседании гражданское дело по иску </w:t>
      </w:r>
      <w:r>
        <w:rPr>
          <w:rStyle w:val="fio17"/>
        </w:rPr>
        <w:t>Михайловского А.И.</w:t>
      </w:r>
      <w:r>
        <w:t xml:space="preserve"> к Федеральному государственному бюджетному образовательному учреждению высшего профессионального образования «Омский государственный педагогический университет» о взыскании задолженности по оплате сверхурочной работы, компенсации морального вреда,</w:t>
      </w:r>
    </w:p>
    <w:p w:rsidR="009554DA" w:rsidRDefault="009554DA" w:rsidP="009554DA">
      <w:pPr>
        <w:pStyle w:val="a3"/>
        <w:ind w:firstLine="720"/>
        <w:jc w:val="center"/>
      </w:pPr>
      <w:r>
        <w:t>установил:</w:t>
      </w:r>
    </w:p>
    <w:p w:rsidR="009554DA" w:rsidRDefault="009554DA" w:rsidP="009554DA">
      <w:pPr>
        <w:pStyle w:val="a3"/>
        <w:ind w:firstLine="720"/>
        <w:jc w:val="both"/>
      </w:pPr>
      <w:r>
        <w:t xml:space="preserve">Михайловский А.И. обратился в суд с названным иском, указав, что между ним и Государственным образовательным учреждением высшего профессионального образования «Омский государственный педагогический университет» (переименовано в ФГБОУ ВПО «ОмГПУ») </w:t>
      </w:r>
      <w:r>
        <w:rPr>
          <w:rStyle w:val="data2"/>
        </w:rPr>
        <w:t xml:space="preserve">ДД.ММ.ГГГГ </w:t>
      </w:r>
      <w:r>
        <w:t xml:space="preserve">был заключен трудовой договор № </w:t>
      </w:r>
      <w:r>
        <w:rPr>
          <w:rStyle w:val="nomer2"/>
        </w:rPr>
        <w:t>№</w:t>
      </w:r>
      <w:r>
        <w:t xml:space="preserve">. В связи с изменением учебной нагрузки, </w:t>
      </w:r>
      <w:r>
        <w:rPr>
          <w:rStyle w:val="data2"/>
        </w:rPr>
        <w:t xml:space="preserve">ДД.ММ.ГГГГ </w:t>
      </w:r>
      <w:r>
        <w:t xml:space="preserve">было заключено соглашение о внесении изменений, дополнений в указанный трудовой договор. </w:t>
      </w:r>
      <w:r>
        <w:rPr>
          <w:rStyle w:val="data2"/>
        </w:rPr>
        <w:t xml:space="preserve">ДД.ММ.ГГГГ </w:t>
      </w:r>
      <w:r>
        <w:t xml:space="preserve">года, в связи с переводом на другую должность, было заключено еще одно соглашение о внесении изменений, дополнений в упомянутый трудовой договор. Истец до настоящего времени продолжает работать у ответчика на условиях, предусмотренных указанными договором и соглашениями. Истцу был установлен рабочий график, который не предусматривает работу в ночное время, а так же работу до 9 часов утра. 18.02.2014 года Михайловский А.И. был привечен ответчиком к сверхурочной работе в ночное время, а именно назначен ответственным за встречу иностранного гражданина </w:t>
      </w:r>
      <w:r>
        <w:rPr>
          <w:rStyle w:val="fio1"/>
        </w:rPr>
        <w:t>ФИО1</w:t>
      </w:r>
      <w:r>
        <w:t xml:space="preserve">, слушателя курсов русского языка как иностранного, что подтверждается служебной запиской от </w:t>
      </w:r>
      <w:r>
        <w:rPr>
          <w:rStyle w:val="data2"/>
        </w:rPr>
        <w:t xml:space="preserve">ДД.ММ.ГГГГ </w:t>
      </w:r>
      <w:r>
        <w:t xml:space="preserve">года. Истец, по указанию руководства, осуществил встречу иностранного гражданина в аэропорту, сопроводил его до места постоянного пребывания, оказал услуги устного перевода. Работал с 5 часов 45 минут до 7 часов 20 минут. В этот же день, он подал ответчику заявление, в котором просил включить оплату за указанное отработанное время в зарплату за февраль 2014 года. Ответа на указанное обращение не последовало. Получив в марте 2014 года расчетный листок за февраль 2014 года, истец обнаружил, что ответчик не произвел начисление и выплату заработной платы за указанную сверхурочную работу. Фактически отработанное время с 5 часов 45 минут до 7 часов 20 минут - 1,58 часа. </w:t>
      </w:r>
      <w:r>
        <w:rPr>
          <w:rStyle w:val="fio3"/>
        </w:rPr>
        <w:t>ФИО3</w:t>
      </w:r>
      <w:r>
        <w:t xml:space="preserve"> установлена окладная система оплаты труда, при </w:t>
      </w:r>
      <w:r>
        <w:rPr>
          <w:rStyle w:val="others4"/>
        </w:rPr>
        <w:t>&lt;данные изъяты&gt;</w:t>
      </w:r>
      <w:r>
        <w:t xml:space="preserve"> 10 631,39 рубля. В феврале 2014 года истец отработал согласно табелю учета рабочего времени и расчетному листку за февраль всего </w:t>
      </w:r>
      <w:r>
        <w:rPr>
          <w:rStyle w:val="others5"/>
        </w:rPr>
        <w:t>&lt;данные изъяты&gt;</w:t>
      </w:r>
      <w:r>
        <w:t xml:space="preserve"> часа. Таким образом, среднечасовой его заработок за февраль 2014 года должен составить </w:t>
      </w:r>
      <w:r>
        <w:rPr>
          <w:rStyle w:val="others6"/>
        </w:rPr>
        <w:t>&lt;данные изъяты&gt;</w:t>
      </w:r>
      <w:r>
        <w:t xml:space="preserve"> рубля (</w:t>
      </w:r>
      <w:r>
        <w:rPr>
          <w:rStyle w:val="others7"/>
        </w:rPr>
        <w:t xml:space="preserve">&lt;данные </w:t>
      </w:r>
      <w:r>
        <w:rPr>
          <w:rStyle w:val="others7"/>
        </w:rPr>
        <w:lastRenderedPageBreak/>
        <w:t>изъяты&gt;</w:t>
      </w:r>
      <w:r>
        <w:t xml:space="preserve"> руб.). Согласно ст. 152 ТК РФ, сверхурочная работа оплачивается за первые два часа работы не менее чем в полуторном размере. Таким образом, у ответчика перед истцом образовалась задолженность по невыплаченной заработной плате в размере: </w:t>
      </w:r>
      <w:r>
        <w:rPr>
          <w:rStyle w:val="others8"/>
        </w:rPr>
        <w:t>&lt;данные изъяты&gt;</w:t>
      </w:r>
      <w:r>
        <w:t xml:space="preserve"> руб.). Указанными действиями ответчика, истцу причинен моральный вред, который он оценивает в </w:t>
      </w:r>
      <w:r>
        <w:rPr>
          <w:rStyle w:val="others9"/>
        </w:rPr>
        <w:t>&lt;данные изъяты&gt;</w:t>
      </w:r>
      <w:r>
        <w:t xml:space="preserve"> рублей. На основании изложенного просил взыскать с ФГБОУ ВПО «ОмГПУ» в пользу Михайловского А.И. задолженность по заработной плате в размере </w:t>
      </w:r>
      <w:r>
        <w:rPr>
          <w:rStyle w:val="others10"/>
        </w:rPr>
        <w:t>&lt;данные изъяты&gt;</w:t>
      </w:r>
      <w:r>
        <w:t xml:space="preserve"> руб., компенсацию морального вреда </w:t>
      </w:r>
      <w:r>
        <w:rPr>
          <w:rStyle w:val="others11"/>
        </w:rPr>
        <w:t>&lt;данные изъяты&gt;</w:t>
      </w:r>
      <w:r>
        <w:t xml:space="preserve"> руб. (л.д.4-5).</w:t>
      </w:r>
    </w:p>
    <w:p w:rsidR="009554DA" w:rsidRDefault="009554DA" w:rsidP="009554DA">
      <w:pPr>
        <w:pStyle w:val="a3"/>
        <w:ind w:firstLine="720"/>
        <w:jc w:val="both"/>
      </w:pPr>
      <w:r>
        <w:t>Истец Михайловский А.И. в судебное заседание не явился. О дате, времени и месте судебного заседания извещен надлежащим образом (л.д. 123), просил о рассмотрении дела с участием его представителя (л.д.79).</w:t>
      </w:r>
    </w:p>
    <w:p w:rsidR="009554DA" w:rsidRDefault="009554DA" w:rsidP="009554DA">
      <w:pPr>
        <w:pStyle w:val="a3"/>
        <w:ind w:firstLine="720"/>
        <w:jc w:val="both"/>
      </w:pPr>
      <w:r>
        <w:t>В судебном заседании представитель истца Родькин Н.Я., действующий на основании доверенности (л.д. 10) исковые требования поддержал в полном объеме по основаниям, изложенным в исковом заявлении.</w:t>
      </w:r>
    </w:p>
    <w:p w:rsidR="009554DA" w:rsidRDefault="009554DA" w:rsidP="009554DA">
      <w:pPr>
        <w:pStyle w:val="a3"/>
        <w:ind w:firstLine="720"/>
        <w:jc w:val="both"/>
      </w:pPr>
      <w:r>
        <w:t xml:space="preserve">В судебном заседании представитель ответчика ФГБОУ ВПО «ОмГПУ» Шастин К.С., действующий на основании доверенности (л.д. 67) исковые требования не признал в полном объеме по основаниям, изложенным в отзыве и дополнениях. Суду пояснил, </w:t>
      </w:r>
      <w:r>
        <w:rPr>
          <w:rStyle w:val="data2"/>
        </w:rPr>
        <w:t xml:space="preserve">ДД.ММ.ГГГГ </w:t>
      </w:r>
      <w:r>
        <w:t xml:space="preserve">между государственным образовательным учреждением высшего профессионального образования «Омский государственный педагогический университет» и </w:t>
      </w:r>
      <w:r>
        <w:rPr>
          <w:rStyle w:val="fio3"/>
        </w:rPr>
        <w:t>ФИО3</w:t>
      </w:r>
      <w:r>
        <w:t xml:space="preserve"> был заключен трудовой договор </w:t>
      </w:r>
      <w:r>
        <w:rPr>
          <w:rStyle w:val="nomer2"/>
        </w:rPr>
        <w:t xml:space="preserve">№ </w:t>
      </w:r>
      <w:r>
        <w:t xml:space="preserve">о принятии истца на работу в должности ассистента кафедры иностранных языков на 0,5 ставки. Соглашением от </w:t>
      </w:r>
      <w:r>
        <w:rPr>
          <w:rStyle w:val="data2"/>
        </w:rPr>
        <w:t xml:space="preserve">ДД.ММ.ГГГГ </w:t>
      </w:r>
      <w:r>
        <w:t xml:space="preserve">срок действия трудового договора был изменен на период отпуска </w:t>
      </w:r>
      <w:r>
        <w:rPr>
          <w:rStyle w:val="fio8"/>
        </w:rPr>
        <w:t>ФИО8</w:t>
      </w:r>
      <w:r>
        <w:t xml:space="preserve"> Соглашением от </w:t>
      </w:r>
      <w:r>
        <w:rPr>
          <w:rStyle w:val="data2"/>
        </w:rPr>
        <w:t xml:space="preserve">ДД.ММ.ГГГГ </w:t>
      </w:r>
      <w:r>
        <w:t xml:space="preserve">истец переведен на должность переводчика международного отдела на 0,75 ставки, установлена следующая оплата труда: месячный оклад в размере </w:t>
      </w:r>
      <w:r>
        <w:rPr>
          <w:rStyle w:val="others12"/>
        </w:rPr>
        <w:t>&lt;данные изъяты&gt;</w:t>
      </w:r>
      <w:r>
        <w:t xml:space="preserve">. и стимулирующие надбавки за интенсивность труда в сумме </w:t>
      </w:r>
      <w:r>
        <w:rPr>
          <w:rStyle w:val="others13"/>
        </w:rPr>
        <w:t>&lt;данные изъяты&gt;</w:t>
      </w:r>
      <w:r>
        <w:t xml:space="preserve"> руб. в месяц, а также срок действия трудового договора был изменен на период отпуска ежегодного и всех последующих отпусков, связанных с рождением ребенка </w:t>
      </w:r>
      <w:r>
        <w:rPr>
          <w:rStyle w:val="fio9"/>
        </w:rPr>
        <w:t>ФИО9</w:t>
      </w:r>
      <w:r>
        <w:t xml:space="preserve"> В настоящее время истец продолжает работать в университете на условиях, предусмотренных указанным трудовым договором. Пунктом 3.5.5. Коллективного договора по регулированию социально-трудовых отношений на 2011 - 2014 г.г. в случаях, не предусмотренных ст. 99 ТК РФ, привлечение к сверхурочной работе допускается с письменного согласия работника и с учетом мнения выборного органа Первичной профсоюзной организации работников. </w:t>
      </w:r>
      <w:r>
        <w:rPr>
          <w:rStyle w:val="data2"/>
        </w:rPr>
        <w:t xml:space="preserve">ДД.ММ.ГГГГ </w:t>
      </w:r>
      <w:r>
        <w:t xml:space="preserve">переводчик отдела международного сотрудничества Михайловский А.И. к сверхурочной работе по инициативе работодателя не привлекался. Приказов, распоряжений и иных распорядительных актов, в том числе: устных распоряжений, о привлечении Михайловского А.И. к выполнению сверхурочной работы федеральным государственным бюджетным образовательным учреждением высшего профессионального образования «Омский государственный педагогический университет» не издавалось. В материалах дела имеется служебная записка менеджера отдела международного сотрудничества, в которой М.В. Дошкова просит предоставить транспортное средство для встречи гражданина </w:t>
      </w:r>
      <w:r>
        <w:rPr>
          <w:rStyle w:val="fio1"/>
        </w:rPr>
        <w:t>ФИО1</w:t>
      </w:r>
      <w:r>
        <w:t xml:space="preserve">. Данная записка не может являться документом, подтверждающим инициативу работодателя о привлечении истца к сверхурочной работе, так как: не является распорядительным документом; издана не работодателем. </w:t>
      </w:r>
      <w:r>
        <w:rPr>
          <w:rStyle w:val="fio3"/>
        </w:rPr>
        <w:t>ФИО3</w:t>
      </w:r>
      <w:r>
        <w:t xml:space="preserve"> в качестве ответственного лица работодателем не назначался. Полагает, что встреча гражданина </w:t>
      </w:r>
      <w:r>
        <w:rPr>
          <w:rStyle w:val="fio1"/>
        </w:rPr>
        <w:t>ФИО1</w:t>
      </w:r>
      <w:r>
        <w:t xml:space="preserve">, производилась </w:t>
      </w:r>
      <w:r>
        <w:rPr>
          <w:rStyle w:val="fio3"/>
        </w:rPr>
        <w:t>ФИО3</w:t>
      </w:r>
      <w:r>
        <w:t xml:space="preserve"> исключительно по собственной инициативе, а ответчик лишь обеспечил его транспортным средством. Заработная плата за февраль 2014 года, соответствующая условиям трудового договора, выплачена истцу в полном объеме, в установленный срок. По состоянию на </w:t>
      </w:r>
      <w:r>
        <w:rPr>
          <w:rStyle w:val="data2"/>
        </w:rPr>
        <w:t xml:space="preserve">ДД.ММ.ГГГГ </w:t>
      </w:r>
      <w:r>
        <w:t xml:space="preserve">задолженность ОмГПУ по выплате </w:t>
      </w:r>
      <w:r>
        <w:lastRenderedPageBreak/>
        <w:t xml:space="preserve">заработной платы перед </w:t>
      </w:r>
      <w:r>
        <w:rPr>
          <w:rStyle w:val="fio3"/>
        </w:rPr>
        <w:t>ФИО3</w:t>
      </w:r>
      <w:r>
        <w:t xml:space="preserve"> отсутствует. Просил отказать в удовлетворении исковых требований в полном объеме (л.д.15-17, 94-95). </w:t>
      </w:r>
    </w:p>
    <w:p w:rsidR="009554DA" w:rsidRDefault="009554DA" w:rsidP="009554DA">
      <w:pPr>
        <w:pStyle w:val="a3"/>
        <w:ind w:firstLine="720"/>
        <w:jc w:val="both"/>
      </w:pPr>
      <w:r>
        <w:t>Выслушав участников процесса, исследовав материалы гражданского дела, допросив свидетелей, оценив представленные доказательства в их совокупности с позиции их относимости, допустимости и достаточности, суд приходит к следующему.</w:t>
      </w:r>
    </w:p>
    <w:p w:rsidR="009554DA" w:rsidRDefault="009554DA" w:rsidP="009554DA">
      <w:pPr>
        <w:pStyle w:val="a3"/>
        <w:ind w:firstLine="720"/>
        <w:jc w:val="both"/>
      </w:pPr>
      <w:r>
        <w:t>Статьей 56 ГПК РФ предусмотрено,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Учитывая специфику рассматриваемого спора, обязанность доказывания надлежащего исполнения обязанности по оплате работнику сверхурочной работы лежит на работодателе. В свою очередь, работник обязан доказать, что работа сверхурочно действительно имела место.</w:t>
      </w:r>
    </w:p>
    <w:p w:rsidR="009554DA" w:rsidRDefault="009554DA" w:rsidP="009554DA">
      <w:pPr>
        <w:pStyle w:val="a3"/>
        <w:ind w:firstLine="720"/>
        <w:jc w:val="both"/>
      </w:pPr>
      <w:r>
        <w:t>В соответствии со ст. 67 ТК РФ трудовой договор заключается в письменной форме, составляется в двух экземплярах, каждый из которых подписывается сторонами.</w:t>
      </w:r>
    </w:p>
    <w:p w:rsidR="009554DA" w:rsidRDefault="009554DA" w:rsidP="009554DA">
      <w:pPr>
        <w:pStyle w:val="a3"/>
        <w:ind w:firstLine="720"/>
        <w:jc w:val="both"/>
      </w:pPr>
      <w:r>
        <w:t>При этом согласно ст. 56 ТК РФ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9554DA" w:rsidRDefault="009554DA" w:rsidP="009554DA">
      <w:pPr>
        <w:pStyle w:val="a3"/>
        <w:ind w:firstLine="720"/>
        <w:jc w:val="both"/>
      </w:pPr>
      <w:r>
        <w:t>В соответствии со ст. 57 ТК РФ существенным условием трудового договора являются условия оплаты труда (в том числе размер тарифной ставки или оклада (должностного оклада) работника, доплаты, надбавки и поощрительные выплаты), режим рабочего времени и времени отдыха, условия, определяющие характер работы.</w:t>
      </w:r>
    </w:p>
    <w:p w:rsidR="009554DA" w:rsidRDefault="009554DA" w:rsidP="009554DA">
      <w:pPr>
        <w:pStyle w:val="a3"/>
        <w:ind w:firstLine="720"/>
        <w:jc w:val="both"/>
      </w:pPr>
      <w:r>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9554DA" w:rsidRDefault="009554DA" w:rsidP="009554DA">
      <w:pPr>
        <w:pStyle w:val="a3"/>
        <w:ind w:firstLine="720"/>
        <w:jc w:val="both"/>
      </w:pPr>
      <w:r>
        <w:t xml:space="preserve">Судом установлено, ФГБОУ ВПО «ОмГПУ» является юридическим лицом и отвечает самостоятельно по своим обязательствам, образован постановлением Совета </w:t>
      </w:r>
      <w:r>
        <w:rPr>
          <w:rStyle w:val="fio2"/>
        </w:rPr>
        <w:t>ФИО2</w:t>
      </w:r>
      <w:r>
        <w:t xml:space="preserve"> от 25.03.1932г. № 298, как Омский педагогический институт. Приказом Государственного комитета РФ по высшему образованию от 15.12.1993г. </w:t>
      </w:r>
      <w:r>
        <w:rPr>
          <w:rStyle w:val="nomer2"/>
        </w:rPr>
        <w:t xml:space="preserve">№ </w:t>
      </w:r>
      <w:r>
        <w:t xml:space="preserve">и приказом Министерства образования РФ от 21.12.1993г. </w:t>
      </w:r>
      <w:r>
        <w:rPr>
          <w:rStyle w:val="nomer2"/>
        </w:rPr>
        <w:t xml:space="preserve">№ </w:t>
      </w:r>
      <w:r>
        <w:t xml:space="preserve">переименован в Омский государственный педагогический университет; который 25.12.2002г. внесен в Единый государственный реестр юридических лиц, как ГОУ ВПО «ОмГПУ»; Приказом Министерства образования и науки РФ от 27.05.2011г. </w:t>
      </w:r>
      <w:r>
        <w:rPr>
          <w:rStyle w:val="nomer2"/>
        </w:rPr>
        <w:t xml:space="preserve">№ </w:t>
      </w:r>
      <w:r>
        <w:t>переименован в ФГБОУ ВПО «ОмГПУ» (л.д.18-40).</w:t>
      </w:r>
    </w:p>
    <w:p w:rsidR="009554DA" w:rsidRDefault="009554DA" w:rsidP="009554DA">
      <w:pPr>
        <w:pStyle w:val="a3"/>
        <w:ind w:firstLine="720"/>
        <w:jc w:val="both"/>
      </w:pPr>
      <w:r>
        <w:t xml:space="preserve">В судебном заседании установлено, что </w:t>
      </w:r>
      <w:r>
        <w:rPr>
          <w:rStyle w:val="data2"/>
        </w:rPr>
        <w:t xml:space="preserve">ДД.ММ.ГГГГ </w:t>
      </w:r>
      <w:r>
        <w:t xml:space="preserve">между Михайловским А.И. и ФГБОУ ВПО «ОмГПУ» был заключен трудовой договор № </w:t>
      </w:r>
      <w:r>
        <w:rPr>
          <w:rStyle w:val="nomer2"/>
        </w:rPr>
        <w:t>№</w:t>
      </w:r>
      <w:r>
        <w:t xml:space="preserve"> в соответствии с которым истец был принят на должность ассистента кафедры иностранных языков, с </w:t>
      </w:r>
      <w:r>
        <w:rPr>
          <w:rStyle w:val="data2"/>
        </w:rPr>
        <w:t xml:space="preserve">ДД.ММ.ГГГГ </w:t>
      </w:r>
      <w:r>
        <w:t xml:space="preserve">до проведения конкурса (л.д. 57-60). </w:t>
      </w:r>
    </w:p>
    <w:p w:rsidR="009554DA" w:rsidRDefault="009554DA" w:rsidP="009554DA">
      <w:pPr>
        <w:pStyle w:val="a3"/>
        <w:ind w:firstLine="720"/>
        <w:jc w:val="both"/>
      </w:pPr>
      <w:r>
        <w:lastRenderedPageBreak/>
        <w:t xml:space="preserve">25.05.2012 года было заключено соглашение о внесении изменений, дополнений в трудовой договор от </w:t>
      </w:r>
      <w:r>
        <w:rPr>
          <w:rStyle w:val="data2"/>
        </w:rPr>
        <w:t xml:space="preserve">ДД.ММ.ГГГГ </w:t>
      </w:r>
      <w:r>
        <w:t>№ 36, которым установлен оклад 3 123,11 рублей, ставка 0,75 (б), выплаты стимулирующего характера (л.д. 61).</w:t>
      </w:r>
    </w:p>
    <w:p w:rsidR="009554DA" w:rsidRDefault="009554DA" w:rsidP="009554DA">
      <w:pPr>
        <w:pStyle w:val="a3"/>
        <w:ind w:firstLine="720"/>
        <w:jc w:val="both"/>
      </w:pPr>
      <w:r>
        <w:t xml:space="preserve">Согласно п. 1 ст. 129 ТК РФ заработная плата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w:t>
      </w:r>
    </w:p>
    <w:p w:rsidR="009554DA" w:rsidRDefault="009554DA" w:rsidP="009554DA">
      <w:pPr>
        <w:pStyle w:val="a3"/>
        <w:ind w:firstLine="720"/>
        <w:jc w:val="both"/>
      </w:pPr>
      <w:r>
        <w:t>Согласно определению, данному в ст. 99 ТК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9554DA" w:rsidRDefault="009554DA" w:rsidP="009554DA">
      <w:pPr>
        <w:pStyle w:val="a3"/>
        <w:ind w:firstLine="720"/>
        <w:jc w:val="both"/>
      </w:pPr>
      <w:r>
        <w:t>Привлечение работодателем работника к сверхурочной работе допускается с его письменного согласия в следующих случаях:</w:t>
      </w:r>
    </w:p>
    <w:p w:rsidR="009554DA" w:rsidRDefault="009554DA" w:rsidP="009554DA">
      <w:pPr>
        <w:pStyle w:val="a3"/>
        <w:ind w:firstLine="72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9554DA" w:rsidRDefault="009554DA" w:rsidP="009554DA">
      <w:pPr>
        <w:pStyle w:val="a3"/>
        <w:ind w:firstLine="72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9554DA" w:rsidRDefault="009554DA" w:rsidP="009554DA">
      <w:pPr>
        <w:pStyle w:val="a3"/>
        <w:ind w:firstLine="72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9554DA" w:rsidRDefault="009554DA" w:rsidP="009554DA">
      <w:pPr>
        <w:pStyle w:val="a3"/>
        <w:ind w:firstLine="720"/>
        <w:jc w:val="both"/>
      </w:pPr>
      <w:r>
        <w:t>Привлечение работодателем работника к сверхурочной работе без его согласия допускается в следующих случаях:</w:t>
      </w:r>
    </w:p>
    <w:p w:rsidR="009554DA" w:rsidRDefault="009554DA" w:rsidP="009554DA">
      <w:pPr>
        <w:pStyle w:val="a3"/>
        <w:ind w:firstLine="72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554DA" w:rsidRDefault="009554DA" w:rsidP="009554DA">
      <w:pPr>
        <w:pStyle w:val="a3"/>
        <w:ind w:firstLine="72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9554DA" w:rsidRDefault="009554DA" w:rsidP="009554DA">
      <w:pPr>
        <w:pStyle w:val="a3"/>
        <w:ind w:firstLine="720"/>
        <w:jc w:val="both"/>
      </w:pPr>
      <w:r>
        <w:lastRenderedPageBreak/>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554DA" w:rsidRDefault="009554DA" w:rsidP="009554DA">
      <w:pPr>
        <w:pStyle w:val="a3"/>
        <w:ind w:firstLine="72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9554DA" w:rsidRDefault="009554DA" w:rsidP="009554DA">
      <w:pPr>
        <w:pStyle w:val="a3"/>
        <w:ind w:firstLine="720"/>
        <w:jc w:val="both"/>
      </w:pPr>
      <w: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9554DA" w:rsidRDefault="009554DA" w:rsidP="009554DA">
      <w:pPr>
        <w:pStyle w:val="a3"/>
        <w:ind w:firstLine="72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9554DA" w:rsidRDefault="009554DA" w:rsidP="009554DA">
      <w:pPr>
        <w:pStyle w:val="a3"/>
        <w:ind w:firstLine="720"/>
        <w:jc w:val="both"/>
      </w:pPr>
      <w:r>
        <w:t>Работодатель обязан обеспечить точный учет продолжительности сверхурочной работы каждого работника.</w:t>
      </w:r>
    </w:p>
    <w:p w:rsidR="009554DA" w:rsidRDefault="009554DA" w:rsidP="009554DA">
      <w:pPr>
        <w:pStyle w:val="a3"/>
        <w:ind w:firstLine="720"/>
        <w:jc w:val="both"/>
      </w:pPr>
      <w:r>
        <w:t>Аналогичные положения закреплены в разделе 3.5 Коллективного договора ФГБОУ ВПО «ОмГПУ» (л.д.41-56).</w:t>
      </w:r>
    </w:p>
    <w:p w:rsidR="009554DA" w:rsidRDefault="009554DA" w:rsidP="009554DA">
      <w:pPr>
        <w:pStyle w:val="a3"/>
        <w:ind w:firstLine="720"/>
        <w:jc w:val="both"/>
      </w:pPr>
      <w:r>
        <w:t>Таким образом, можно выделить отличительные признаки сверхурочной работы как работы, выполняемой: по инициативе работодателя; за пределами продолжительности рабочего времени, установленной для работника: ежедневной работы (смены), а при суммированном учете рабочего времени - сверх нормального числа рабочих часов за учетный период.</w:t>
      </w:r>
    </w:p>
    <w:p w:rsidR="009554DA" w:rsidRDefault="009554DA" w:rsidP="009554DA">
      <w:pPr>
        <w:pStyle w:val="a3"/>
        <w:ind w:firstLine="720"/>
        <w:jc w:val="both"/>
      </w:pPr>
      <w:r>
        <w:t xml:space="preserve">В судебном заседании установлено, что 14.02.2014г. менеджером Отдела международных связей ФГБОУ ВПО «ОмГПУ» </w:t>
      </w:r>
      <w:r>
        <w:rPr>
          <w:rStyle w:val="fio11"/>
        </w:rPr>
        <w:t>ФИО11</w:t>
      </w:r>
      <w:r>
        <w:t xml:space="preserve"> (л.д.116-118 – должностная инструкция) была подготовлена Служебная записка на имя Ректора с указанием на предоставление автотранспорта для встречи гражданина </w:t>
      </w:r>
      <w:r>
        <w:rPr>
          <w:rStyle w:val="fio1"/>
        </w:rPr>
        <w:t>ФИО1ФИО1</w:t>
      </w:r>
      <w:r>
        <w:t xml:space="preserve">, слушателя курсов русского языка как иностранного. Маршрут поименован следующим образом: 18.02.2014г. в 05:45 главный корпус ОмГПУ – аэропорт – общежитие ОмГПУ. Ответственным указан: </w:t>
      </w:r>
      <w:r>
        <w:rPr>
          <w:rStyle w:val="fio3"/>
        </w:rPr>
        <w:t>ФИО3</w:t>
      </w:r>
      <w:r>
        <w:t xml:space="preserve"> (л.д.6).</w:t>
      </w:r>
    </w:p>
    <w:p w:rsidR="009554DA" w:rsidRDefault="009554DA" w:rsidP="009554DA">
      <w:pPr>
        <w:pStyle w:val="a3"/>
        <w:ind w:firstLine="720"/>
        <w:jc w:val="both"/>
      </w:pPr>
      <w:r>
        <w:t xml:space="preserve">Как следует из Путевого листа </w:t>
      </w:r>
      <w:r>
        <w:rPr>
          <w:rStyle w:val="nomer2"/>
        </w:rPr>
        <w:t xml:space="preserve">№ </w:t>
      </w:r>
      <w:r>
        <w:t>от 18.02.2014г., маршрут Тухачевского – Березовая – Аэропорт-Тухачевского занял у транспортного средства ВАЗ-21124 г/</w:t>
      </w:r>
      <w:r>
        <w:rPr>
          <w:rStyle w:val="nomer2"/>
        </w:rPr>
        <w:t>№</w:t>
      </w:r>
      <w:r>
        <w:t xml:space="preserve"> временной период с 05:25ч. до 06:45ч. (л.д.125,125 оборот).</w:t>
      </w:r>
    </w:p>
    <w:p w:rsidR="009554DA" w:rsidRDefault="009554DA" w:rsidP="009554DA">
      <w:pPr>
        <w:pStyle w:val="a3"/>
        <w:ind w:firstLine="720"/>
        <w:jc w:val="both"/>
      </w:pPr>
      <w:r>
        <w:t xml:space="preserve">К Путевому листу представлена копия названной выше служебной записки, согласно которой: исполняющий обязанности ректора проректор по учебной работе </w:t>
      </w:r>
      <w:r>
        <w:rPr>
          <w:rStyle w:val="fio12"/>
        </w:rPr>
        <w:t>ФИО12</w:t>
      </w:r>
      <w:r>
        <w:t xml:space="preserve"> наложил визу о предоставлении автотранспорта; проректор по административной работе поставил визу «Согласованно», что означает согласованность по выделению транспортного средства; также имеет место запись «Остановка «Старо-загородная роща», что означает, </w:t>
      </w:r>
      <w:r>
        <w:lastRenderedPageBreak/>
        <w:t xml:space="preserve">что с указанной остановки водитель забрал ответственное лицо – </w:t>
      </w:r>
      <w:r>
        <w:rPr>
          <w:rStyle w:val="fio3"/>
        </w:rPr>
        <w:t>ФИО3</w:t>
      </w:r>
      <w:r>
        <w:t xml:space="preserve"> (л.д.126).Допрошенный в судебном заседании в качестве свидетеля водитель </w:t>
      </w:r>
      <w:r>
        <w:rPr>
          <w:rStyle w:val="fio13"/>
        </w:rPr>
        <w:t>ФИО13</w:t>
      </w:r>
      <w:r>
        <w:t xml:space="preserve"> суду подтвердил обстоятельства указанные стороной истца в названной выше части, в частности указал, что 18.02.2014г., сотрудника отдела Международных связей ФГБОУ ВПО «ОмГПУ» </w:t>
      </w:r>
      <w:r>
        <w:rPr>
          <w:rStyle w:val="fio3"/>
        </w:rPr>
        <w:t>ФИО3</w:t>
      </w:r>
      <w:r>
        <w:t xml:space="preserve"> свидетель, по распоряжению руководства, изложенному в Служебной записке отвозил в аэропорт для встречи иностранного гражданина. До указанных событий свидетель несколько раз также возил в аэропорт других сотрудников (переводчиков) встречать иностранных граждан, все случаи с участием сопровождающего. Единственный раз самостоятельно отвозил пожилую гражданку </w:t>
      </w:r>
      <w:r>
        <w:rPr>
          <w:rStyle w:val="fio1"/>
        </w:rPr>
        <w:t>ФИО1</w:t>
      </w:r>
      <w:r>
        <w:t xml:space="preserve"> в аэропорт, поскольку сопровождающий не явился. Свидетель указал, что встреча иностранцев не входит в его трудовые обязанности. В служебной записке назначается ответственный и самостоятельно водитель осуществить действия по их встрече и расселению не смог бы. Свидетель подтвердил, что </w:t>
      </w:r>
      <w:r>
        <w:rPr>
          <w:rStyle w:val="fio3"/>
        </w:rPr>
        <w:t>ФИО3</w:t>
      </w:r>
      <w:r>
        <w:t xml:space="preserve"> он забрал с остановки «Старо-загородная роща» в 05:45ч. 18.02.2014г., после чего отвез в аэропорт, куда прибыли примерно в 6-10 или в 6-15 часов. Сколько по времени пробыл в аэропорту </w:t>
      </w:r>
      <w:r>
        <w:rPr>
          <w:rStyle w:val="fio3"/>
        </w:rPr>
        <w:t>ФИО3</w:t>
      </w:r>
      <w:r>
        <w:t xml:space="preserve"> не помнит, вернулся он с иностранным гражданином (</w:t>
      </w:r>
      <w:r>
        <w:rPr>
          <w:rStyle w:val="fio1"/>
        </w:rPr>
        <w:t>ФИО1</w:t>
      </w:r>
      <w:r>
        <w:t xml:space="preserve">) и свидетель отвез их в общежитие на </w:t>
      </w:r>
      <w:r>
        <w:rPr>
          <w:rStyle w:val="address2"/>
        </w:rPr>
        <w:t>&lt;адрес&gt;</w:t>
      </w:r>
      <w:r>
        <w:t xml:space="preserve">. В общежитие приехали примерно в 6-45 часов. После этого свидетель оставил </w:t>
      </w:r>
      <w:r>
        <w:rPr>
          <w:rStyle w:val="fio3"/>
        </w:rPr>
        <w:t>ФИО3</w:t>
      </w:r>
      <w:r>
        <w:t xml:space="preserve"> и Ф.</w:t>
      </w:r>
      <w:r>
        <w:rPr>
          <w:rStyle w:val="fio1"/>
        </w:rPr>
        <w:t>ФИО1</w:t>
      </w:r>
      <w:r>
        <w:t xml:space="preserve"> и проследовал по другим делам. Также пояснил, что за работу в выходные дни ему выплачивают заработную плату в двойном размере, по просьбе предоставляют отгулы.</w:t>
      </w:r>
    </w:p>
    <w:p w:rsidR="009554DA" w:rsidRDefault="009554DA" w:rsidP="009554DA">
      <w:pPr>
        <w:pStyle w:val="a3"/>
        <w:ind w:firstLine="720"/>
        <w:jc w:val="both"/>
      </w:pPr>
      <w:r>
        <w:t xml:space="preserve">Не доверять показаниям названного свидетеля у суда оснований не имеется, они согласуются с пояснениями стороны истца и представленным по делу доказательствами. </w:t>
      </w:r>
    </w:p>
    <w:p w:rsidR="009554DA" w:rsidRDefault="009554DA" w:rsidP="009554DA">
      <w:pPr>
        <w:pStyle w:val="a3"/>
        <w:ind w:firstLine="720"/>
        <w:jc w:val="both"/>
      </w:pPr>
      <w:r>
        <w:t xml:space="preserve">Как следует из заявления от 18.02.2014г., работник </w:t>
      </w:r>
      <w:r>
        <w:rPr>
          <w:rStyle w:val="fio3"/>
        </w:rPr>
        <w:t>ФИО3</w:t>
      </w:r>
      <w:r>
        <w:t xml:space="preserve"> обратился в указанную дату к работодателю с просьбой в соответствии со ст.ст. 152, 154 ТК РФ произвести ему оплату сверхурочно отработанного времени (л.д.7).</w:t>
      </w:r>
    </w:p>
    <w:p w:rsidR="009554DA" w:rsidRDefault="009554DA" w:rsidP="009554DA">
      <w:pPr>
        <w:pStyle w:val="a3"/>
        <w:ind w:firstLine="720"/>
        <w:jc w:val="both"/>
      </w:pPr>
      <w:r>
        <w:t xml:space="preserve">Согласно представленного суду расчетного листка за февраль 2014г. в отношении работника </w:t>
      </w:r>
      <w:r>
        <w:rPr>
          <w:rStyle w:val="fio3"/>
        </w:rPr>
        <w:t>ФИО3</w:t>
      </w:r>
      <w:r>
        <w:t xml:space="preserve"> (л.д.64), карточки-справки (л.д.65) и Табеля учета рабочего времени (л.д.63), </w:t>
      </w:r>
      <w:r>
        <w:rPr>
          <w:rStyle w:val="fio3"/>
        </w:rPr>
        <w:t>ФИО3</w:t>
      </w:r>
      <w:r>
        <w:t xml:space="preserve"> произведено начисление и выплата заработной платы в соответствии с отработанным временем по Графику (л.д.72), без учета оплаты за сверхурочное время работы. Указанное стороной ответчика не оспорено. </w:t>
      </w:r>
    </w:p>
    <w:p w:rsidR="009554DA" w:rsidRDefault="009554DA" w:rsidP="009554DA">
      <w:pPr>
        <w:pStyle w:val="a3"/>
        <w:ind w:firstLine="720"/>
        <w:jc w:val="both"/>
      </w:pPr>
      <w:r>
        <w:t xml:space="preserve">Допрошенный в качестве свидетеля 01.07.2014г. исполняющий обязанности ректора - проректор по учебной работе </w:t>
      </w:r>
      <w:r>
        <w:rPr>
          <w:rStyle w:val="fio12"/>
        </w:rPr>
        <w:t>ФИО12</w:t>
      </w:r>
      <w:r>
        <w:t xml:space="preserve"> (л.д. 80 – приказ о назначении; л.д. 101-104 – должностная инструкция), отрицал факт того, что давал работнику </w:t>
      </w:r>
      <w:r>
        <w:rPr>
          <w:rStyle w:val="fio3"/>
        </w:rPr>
        <w:t>ФИО3</w:t>
      </w:r>
      <w:r>
        <w:t xml:space="preserve"> указание (устное или письменное) распоряжение осуществить внеурочно работу по встрече иностранного гражданина Ф.</w:t>
      </w:r>
      <w:r>
        <w:rPr>
          <w:rStyle w:val="fio1"/>
        </w:rPr>
        <w:t>ФИО1</w:t>
      </w:r>
      <w:r>
        <w:t xml:space="preserve"> 18.02.2014г.</w:t>
      </w:r>
    </w:p>
    <w:p w:rsidR="009554DA" w:rsidRDefault="009554DA" w:rsidP="009554DA">
      <w:pPr>
        <w:pStyle w:val="a3"/>
        <w:ind w:firstLine="720"/>
        <w:jc w:val="both"/>
      </w:pPr>
      <w:r>
        <w:t xml:space="preserve">Между тем, суду пояснил, что после обращения истца с заявлением от 18.02.2014г. об оплате ему времени сверхурочной работы, свидетель пытался мирным путем урегулировать ситуацию и предлагал работнику </w:t>
      </w:r>
      <w:r>
        <w:rPr>
          <w:rStyle w:val="fio3"/>
        </w:rPr>
        <w:t>ФИО3</w:t>
      </w:r>
      <w:r>
        <w:t xml:space="preserve"> два варианта решения вопроса: 1. скорректировать график работы (работник мог раньше уйти с работы на 1 ч. 35 мин.); 2. работодатель мог включить указанное время сверхурочной работы в конце года как дополнительный вид работ с целью оплаты. Поскольку работник забрал свое заявление, письменно на него не реагировали, полагая, что конфликт исчерпан. </w:t>
      </w:r>
    </w:p>
    <w:p w:rsidR="009554DA" w:rsidRDefault="009554DA" w:rsidP="009554DA">
      <w:pPr>
        <w:pStyle w:val="a3"/>
        <w:ind w:firstLine="720"/>
        <w:jc w:val="both"/>
      </w:pPr>
      <w:r>
        <w:t xml:space="preserve">По ходатайству стороны ответчика, в судебном заседании 11.07.2014г. в качестве свидетеля была допрошена начальник ОМС ФГБОУ ВПО «ОмГПУ» </w:t>
      </w:r>
      <w:r>
        <w:rPr>
          <w:rStyle w:val="fio14"/>
        </w:rPr>
        <w:t>ФИО14</w:t>
      </w:r>
      <w:r>
        <w:t xml:space="preserve"> (л.д.105-107 – должностная инструкция), которая пояснила суду, что в спорный период (февраль 2014г.) она находилась на больничном листе с 06.02.2014г. по 26.02.2014г. (л.д.108) и прямых указаний работнику </w:t>
      </w:r>
      <w:r>
        <w:rPr>
          <w:rStyle w:val="fio3"/>
        </w:rPr>
        <w:t>ФИО3</w:t>
      </w:r>
      <w:r>
        <w:t xml:space="preserve"> о необходимости встретить иностранного гражданина </w:t>
      </w:r>
      <w:r>
        <w:lastRenderedPageBreak/>
        <w:t>(обучающегося) Ф.</w:t>
      </w:r>
      <w:r>
        <w:rPr>
          <w:rStyle w:val="fio1"/>
        </w:rPr>
        <w:t>ФИО1</w:t>
      </w:r>
      <w:r>
        <w:t xml:space="preserve"> не могла дать. При этом, свидетель отметила, что не дает указаний на встречу иностранных граждан (студентов, гостей и т.п.), их встречают переводчики Отдела международного сотрудничества ФГБОУ ВПО «ОмГПУ» самостоятельно, в зависимости от того, с какой страны приезжают граждане, в соответствии с должностной инструкцией (еще когда отдел назывался Управлением). </w:t>
      </w:r>
      <w:r>
        <w:rPr>
          <w:rStyle w:val="fio3"/>
        </w:rPr>
        <w:t>ФИО3</w:t>
      </w:r>
      <w:r>
        <w:t xml:space="preserve"> работает переводчиком по романо-язычному направлению. Встреча гражданина </w:t>
      </w:r>
      <w:r>
        <w:rPr>
          <w:rStyle w:val="fio1"/>
        </w:rPr>
        <w:t>ФИО1</w:t>
      </w:r>
      <w:r>
        <w:t xml:space="preserve"> является прямой обязанностью </w:t>
      </w:r>
      <w:r>
        <w:rPr>
          <w:rStyle w:val="fio3"/>
        </w:rPr>
        <w:t>ФИО3</w:t>
      </w:r>
      <w:r>
        <w:t xml:space="preserve">, в соответствии с должностной инструкцией. Сотрудники отдела МС знают свой объем работы, в связи с чем дополнительно свидетелю, как руководителю не нужно было давать </w:t>
      </w:r>
      <w:r>
        <w:rPr>
          <w:rStyle w:val="fio3"/>
        </w:rPr>
        <w:t>ФИО3</w:t>
      </w:r>
      <w:r>
        <w:t xml:space="preserve"> распоряжение, так как он знал, что он должен будет встречать иностранного студента, поскольку, истец являлся ответственным за то чтобы иностранный гражданин не потерялся и не попал в какую-либо неблагоприятную ситуацию. Должен был помочь при заселении в общежитие. В отделе заведено так, что встречают не всех студентов, это зависит от знания языка, иногда бронируется автомобиль, водитель может самостоятельно встретить иностранца, но служебная записка заказывается в любом случае, для предоставления автотранспорта. Если возникают какие-либо вопросы, то можно связаться по телефону с ответственным за выполнение задания. Если студент из романо-язычного направления, переводчик с ним длительное время общается, ведет переписку (п. 2.22 должностной инструкции переводчика Управления). Также свидетель указала, что после встречи иностранных студентов переводчик может использовать затраченное время по своему усмотрению: либо уйти с работы раньше, либо прийти позже, либо отдохнуть, это согласовано с руководством устно, так принято уже много лет. Табелирование работников ОМС производится свидетелем; когда работник уезжает на встречу иностранца, то его табелируют по полному дню. В спорный период табель заполняла менеджер ОМС Дашкова, а подписывала </w:t>
      </w:r>
      <w:r>
        <w:rPr>
          <w:rStyle w:val="fio15"/>
        </w:rPr>
        <w:t>ФИО15</w:t>
      </w:r>
      <w:r>
        <w:t xml:space="preserve"> (куратор – л.д.109-113 – должностная инструкция). Раньше никто из работников не писал заявления о компенсационной выплате, обычно все берут время для отдыха. </w:t>
      </w:r>
    </w:p>
    <w:p w:rsidR="009554DA" w:rsidRDefault="009554DA" w:rsidP="009554DA">
      <w:pPr>
        <w:pStyle w:val="a3"/>
        <w:ind w:firstLine="720"/>
        <w:jc w:val="both"/>
      </w:pPr>
      <w:r>
        <w:t xml:space="preserve">    В указанной части суд принимает показания названного свидетеля, поскольку они не противоречат пояснениям истца, а также иным доказательствам по делу. Вместе с тем, суждение свидетеля о том, что </w:t>
      </w:r>
      <w:r>
        <w:rPr>
          <w:rStyle w:val="fio1"/>
        </w:rPr>
        <w:t>ФИО1</w:t>
      </w:r>
      <w:r>
        <w:t xml:space="preserve"> мог самостоятельно доехать от аэропорта до общежития, суд отклоняет, как субъективное мнение свидетеля, не основанное на представленных в материалы дела доказательства. </w:t>
      </w:r>
    </w:p>
    <w:p w:rsidR="009554DA" w:rsidRDefault="009554DA" w:rsidP="009554DA">
      <w:pPr>
        <w:pStyle w:val="a3"/>
        <w:ind w:firstLine="720"/>
        <w:jc w:val="both"/>
      </w:pPr>
      <w:r>
        <w:t xml:space="preserve">Что касается показаний свидетеля </w:t>
      </w:r>
      <w:r>
        <w:rPr>
          <w:rStyle w:val="fio12"/>
        </w:rPr>
        <w:t>ФИО12</w:t>
      </w:r>
      <w:r>
        <w:t xml:space="preserve">, суд принимает его показания в части указывающей на то обстоятельство, что </w:t>
      </w:r>
      <w:r>
        <w:rPr>
          <w:rStyle w:val="fio3"/>
        </w:rPr>
        <w:t>ФИО3</w:t>
      </w:r>
      <w:r>
        <w:t xml:space="preserve"> предлагалось в порядке мирного урегулирования спора взять сверхурочно отработанное время в качестве времени отдыха, а также что письменного ответа на обращение работника от работодателя не поступило. В указанной части показания названного свидетеля согласуются с показаниями свидетеля </w:t>
      </w:r>
      <w:r>
        <w:rPr>
          <w:rStyle w:val="fio14"/>
        </w:rPr>
        <w:t>ФИО14</w:t>
      </w:r>
      <w:r>
        <w:t xml:space="preserve">, свидетеля </w:t>
      </w:r>
      <w:r>
        <w:rPr>
          <w:rStyle w:val="fio13"/>
        </w:rPr>
        <w:t>ФИО13</w:t>
      </w:r>
      <w:r>
        <w:t xml:space="preserve"> и истца.</w:t>
      </w:r>
    </w:p>
    <w:p w:rsidR="009554DA" w:rsidRDefault="009554DA" w:rsidP="009554DA">
      <w:pPr>
        <w:pStyle w:val="a3"/>
        <w:ind w:firstLine="720"/>
        <w:jc w:val="both"/>
      </w:pPr>
      <w:r>
        <w:t>Суду представлена копия Должностной инструкции Переводчика (романоязычные страны) Управления международного сотрудничества ГОУ ОмГПУ, утв. 20.01.2009г., согласно которой, в п. 2.22 прямо указано, что работник обязан осуществлять сопровождение иностранных граждан (слушателей, студентов, магистрантов, аспирантов, преподавателей, стажеров, гостей), прибывающих в ОмГПУ в рамках международных программ и проектов (л.д.128).</w:t>
      </w:r>
    </w:p>
    <w:p w:rsidR="009554DA" w:rsidRDefault="009554DA" w:rsidP="009554DA">
      <w:pPr>
        <w:pStyle w:val="a3"/>
        <w:ind w:firstLine="720"/>
        <w:jc w:val="both"/>
      </w:pPr>
      <w:r>
        <w:t xml:space="preserve">То обстоятельство, что в настоящее время Управление международных связей переименовано в Отдел международных связей ФГБОУ ВПО «ОмГПУ», в данном случае, по мнению суда правового значения не имеет, поскольку работодателем не представлено суду должностной инструкции переводчика Отдел международных связей ФГБОУ ВПО «ОмГПУ», содержащей иной объем должностных обязанностей, а в совокупности с </w:t>
      </w:r>
      <w:r>
        <w:lastRenderedPageBreak/>
        <w:t xml:space="preserve">показаниями свидетеля </w:t>
      </w:r>
      <w:r>
        <w:rPr>
          <w:rStyle w:val="fio14"/>
        </w:rPr>
        <w:t>ФИО14</w:t>
      </w:r>
      <w:r>
        <w:t xml:space="preserve"> и пояснений стороны истца явно усматривается, что исполнение своих трудовых функций работники, в частности </w:t>
      </w:r>
      <w:r>
        <w:rPr>
          <w:rStyle w:val="fio3"/>
        </w:rPr>
        <w:t>ФИО3</w:t>
      </w:r>
      <w:r>
        <w:t xml:space="preserve">, осуществляют, в том числе, в соответствии с положениями названной Должностной инструкции. Здесь же суд отмечет, что в соответствии с Приказом Государственного комитета РФ по высшему образованию от 15.12.1993г. </w:t>
      </w:r>
      <w:r>
        <w:rPr>
          <w:rStyle w:val="nomer2"/>
        </w:rPr>
        <w:t xml:space="preserve">№ </w:t>
      </w:r>
      <w:r>
        <w:t xml:space="preserve">и приказом Министерства образования РФ от 21.12.1993г. </w:t>
      </w:r>
      <w:r>
        <w:rPr>
          <w:rStyle w:val="nomer2"/>
        </w:rPr>
        <w:t xml:space="preserve">№ </w:t>
      </w:r>
      <w:r>
        <w:t xml:space="preserve">произошло переименование в Омский государственный педагогический университет; который 25.12.2002г. внесен в Единый государственный реестр юридических лиц, как ГОУ ВПО «ОмГПУ»; Приказом Министерства образования и науки РФ от 27.05.2011г. </w:t>
      </w:r>
      <w:r>
        <w:rPr>
          <w:rStyle w:val="nomer2"/>
        </w:rPr>
        <w:t xml:space="preserve">№ </w:t>
      </w:r>
      <w:r>
        <w:t xml:space="preserve">ВУЗ переименован в ФГБОУ ВПО «ОмГПУ» (л.д.18-40); новая структура утверждена Приказом </w:t>
      </w:r>
      <w:r>
        <w:rPr>
          <w:rStyle w:val="nomer2"/>
        </w:rPr>
        <w:t xml:space="preserve">№ </w:t>
      </w:r>
      <w:r>
        <w:t>от 27.08.2013г. (л.д.96-100). Следовательно, ранее Отдел международных связей именовался Управлением. Указанное стороной ответчика не оспорено.</w:t>
      </w:r>
    </w:p>
    <w:p w:rsidR="009554DA" w:rsidRDefault="009554DA" w:rsidP="009554DA">
      <w:pPr>
        <w:pStyle w:val="a3"/>
        <w:ind w:firstLine="720"/>
        <w:jc w:val="both"/>
      </w:pPr>
      <w:r>
        <w:t>Доводы стороны ответчика, о том, что отсутствуют доказательства письменного возложения на истца обязанности осуществить 18.02.2014г. действия по встрече Ф.</w:t>
      </w:r>
      <w:r>
        <w:rPr>
          <w:rStyle w:val="fio1"/>
        </w:rPr>
        <w:t>ФИО1</w:t>
      </w:r>
      <w:r>
        <w:t xml:space="preserve">, а также устного распоряжения </w:t>
      </w:r>
      <w:r>
        <w:rPr>
          <w:rStyle w:val="fio14"/>
        </w:rPr>
        <w:t>ФИО14</w:t>
      </w:r>
      <w:r>
        <w:t xml:space="preserve"> по номеру телефона, зарегистрированному за ней как корпоративный (л.д.130-136), не опровергаю выводы суда о том, что работник </w:t>
      </w:r>
      <w:r>
        <w:rPr>
          <w:rStyle w:val="fio3"/>
        </w:rPr>
        <w:t>ФИО3</w:t>
      </w:r>
      <w:r>
        <w:t xml:space="preserve"> воспринимал осуществление своих действий по встрече Ф.</w:t>
      </w:r>
      <w:r>
        <w:rPr>
          <w:rStyle w:val="fio1"/>
        </w:rPr>
        <w:t>ФИО1</w:t>
      </w:r>
      <w:r>
        <w:t xml:space="preserve"> 18.02.2014г., как осуществление трудовых обязанностей, фактически по распоряжению работодателя. </w:t>
      </w:r>
    </w:p>
    <w:p w:rsidR="009554DA" w:rsidRDefault="009554DA" w:rsidP="009554DA">
      <w:pPr>
        <w:pStyle w:val="a3"/>
        <w:ind w:firstLine="720"/>
        <w:jc w:val="both"/>
      </w:pPr>
      <w:r>
        <w:t>Суд отмечает, что в соответствии с действующим трудовым законодательством, инициатива работодателя должна быть оформлена в виде приказа; в случае привлечения работника к сверхурочным работам по устному распоряжению непосредственного руководителя или руководителя структурного подразделения, работник, требующий оплаты ему в повышенном размере сверхурочной работы, обязан доказать, что таковая действительно имела место.</w:t>
      </w:r>
    </w:p>
    <w:p w:rsidR="009554DA" w:rsidRDefault="009554DA" w:rsidP="009554DA">
      <w:pPr>
        <w:pStyle w:val="a3"/>
        <w:ind w:firstLine="720"/>
        <w:jc w:val="both"/>
      </w:pPr>
      <w:r>
        <w:t xml:space="preserve">С учетом указанного, в совокупности с представленными суду доказательствами, в том числе: показаниями допрошенных судом свидетелей, суд приходит к выводу, что </w:t>
      </w:r>
      <w:r>
        <w:rPr>
          <w:rStyle w:val="fio3"/>
        </w:rPr>
        <w:t>ФИО3</w:t>
      </w:r>
      <w:r>
        <w:t xml:space="preserve"> 18.02.2014г. был занят на сверхурочной работе, выразившейся в осуществлении встречи иностранного гражданина Ф.</w:t>
      </w:r>
      <w:r>
        <w:rPr>
          <w:rStyle w:val="fio1"/>
        </w:rPr>
        <w:t>ФИО1</w:t>
      </w:r>
      <w:r>
        <w:t xml:space="preserve"> в Аэропорту </w:t>
      </w:r>
      <w:r>
        <w:rPr>
          <w:rStyle w:val="address2"/>
        </w:rPr>
        <w:t>&lt;адрес&gt;</w:t>
      </w:r>
      <w:r>
        <w:t>, сопровождении его к месту заселения в общежитие и устройство его заселения, с осуществлением соответствующего перевода.</w:t>
      </w:r>
    </w:p>
    <w:p w:rsidR="009554DA" w:rsidRDefault="009554DA" w:rsidP="009554DA">
      <w:pPr>
        <w:pStyle w:val="a3"/>
        <w:ind w:firstLine="720"/>
        <w:jc w:val="both"/>
      </w:pPr>
      <w:r>
        <w:t>Каких-либо достаточных достоверных доказательств того, что работник самостоятельно по собственной инициативе осуществил выезд совместно с водителем ответчика к месту встречи иностранного гражданина, в связи с нахождением в дружеских отношениях с Ф.</w:t>
      </w:r>
      <w:r>
        <w:rPr>
          <w:rStyle w:val="fio1"/>
        </w:rPr>
        <w:t>ФИО1</w:t>
      </w:r>
      <w:r>
        <w:t>, суду в нарушение положений ст. 56 ГПК РФ, ответчиком (работодателем) не представлено.</w:t>
      </w:r>
    </w:p>
    <w:p w:rsidR="009554DA" w:rsidRDefault="009554DA" w:rsidP="009554DA">
      <w:pPr>
        <w:pStyle w:val="a3"/>
        <w:ind w:firstLine="720"/>
        <w:jc w:val="both"/>
      </w:pPr>
      <w:r>
        <w:t>При изложенных обстоятельствах, суд полагает установленным работу истца сверхурочно 18.02.2014г.</w:t>
      </w:r>
    </w:p>
    <w:p w:rsidR="009554DA" w:rsidRDefault="009554DA" w:rsidP="009554DA">
      <w:pPr>
        <w:pStyle w:val="a3"/>
        <w:ind w:firstLine="720"/>
        <w:jc w:val="both"/>
      </w:pPr>
      <w:r>
        <w:t>Обсуждая период его работы, суд исходит из того, что началом следует считать 05:45 ч. 18.02.2014г. окончанием – 07:20ч. Доказательств иного, меньшего периода времени осуществления истцом сверхурочной работы, суду ответчиком не представлено. Обязанность обеспечить точный учет продолжительности сверхурочной работы каждого работника лежит на работодателе. В указанной связи период сверхурочной работы составляет, по мнению суда, 1 ч. 35 минут.</w:t>
      </w:r>
    </w:p>
    <w:p w:rsidR="009554DA" w:rsidRDefault="009554DA" w:rsidP="009554DA">
      <w:pPr>
        <w:pStyle w:val="a3"/>
        <w:ind w:firstLine="720"/>
        <w:jc w:val="both"/>
      </w:pPr>
      <w:r>
        <w:t>Истцом суду представлен расчет отработанного времени (л.д.81), указанный расчет ответчиком не оспорен, контррасчет суду не представлен. Согласно названного расчета период сверхурочной работы составляет 1,58 часа.</w:t>
      </w:r>
    </w:p>
    <w:p w:rsidR="009554DA" w:rsidRDefault="009554DA" w:rsidP="009554DA">
      <w:pPr>
        <w:pStyle w:val="a3"/>
        <w:ind w:firstLine="720"/>
        <w:jc w:val="both"/>
      </w:pPr>
      <w:r>
        <w:lastRenderedPageBreak/>
        <w:t xml:space="preserve">Согласно условиям трудового договора и дополнения к нему, оклад </w:t>
      </w:r>
      <w:r>
        <w:rPr>
          <w:rStyle w:val="fio3"/>
        </w:rPr>
        <w:t>ФИО3</w:t>
      </w:r>
      <w:r>
        <w:t xml:space="preserve"> составляет 3 847,50 рублей, стимулирующая надбавка – </w:t>
      </w:r>
      <w:r>
        <w:rPr>
          <w:rStyle w:val="others14"/>
        </w:rPr>
        <w:t>&lt;данные изъяты&gt;</w:t>
      </w:r>
      <w:r>
        <w:t xml:space="preserve">, стимулирующая надбавка 4 </w:t>
      </w:r>
      <w:r>
        <w:rPr>
          <w:rStyle w:val="others16"/>
        </w:rPr>
        <w:t>&lt;данные изъяты&gt;</w:t>
      </w:r>
      <w:r>
        <w:t xml:space="preserve"> рублей, районный коэффициент – </w:t>
      </w:r>
      <w:r>
        <w:rPr>
          <w:rStyle w:val="others15"/>
        </w:rPr>
        <w:t>&lt;данные изъяты&gt;</w:t>
      </w:r>
      <w:r>
        <w:t xml:space="preserve"> рублей.</w:t>
      </w:r>
    </w:p>
    <w:p w:rsidR="009554DA" w:rsidRDefault="009554DA" w:rsidP="009554DA">
      <w:pPr>
        <w:pStyle w:val="a3"/>
        <w:ind w:firstLine="720"/>
        <w:jc w:val="both"/>
      </w:pPr>
      <w:r>
        <w:t xml:space="preserve">Согласно расчетному листку за февраль 2014г. истец отработал </w:t>
      </w:r>
      <w:r>
        <w:rPr>
          <w:rStyle w:val="others17"/>
        </w:rPr>
        <w:t>&lt;данные изъяты&gt;</w:t>
      </w:r>
      <w:r>
        <w:t xml:space="preserve">. </w:t>
      </w:r>
    </w:p>
    <w:p w:rsidR="009554DA" w:rsidRDefault="009554DA" w:rsidP="009554DA">
      <w:pPr>
        <w:pStyle w:val="a3"/>
        <w:ind w:firstLine="720"/>
        <w:jc w:val="both"/>
      </w:pPr>
      <w:r>
        <w:t>В соответствии со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554DA" w:rsidRDefault="009554DA" w:rsidP="009554DA">
      <w:pPr>
        <w:pStyle w:val="a3"/>
        <w:ind w:firstLine="720"/>
        <w:jc w:val="both"/>
      </w:pPr>
      <w:r>
        <w:t xml:space="preserve">Исходя из расчета истца, среднечасовой заработок за февраль 2014г. оставляет </w:t>
      </w:r>
      <w:r>
        <w:rPr>
          <w:rStyle w:val="others18"/>
        </w:rPr>
        <w:t>&lt;данные изъяты&gt;</w:t>
      </w:r>
    </w:p>
    <w:p w:rsidR="009554DA" w:rsidRDefault="009554DA" w:rsidP="009554DA">
      <w:pPr>
        <w:pStyle w:val="a3"/>
        <w:ind w:firstLine="720"/>
        <w:jc w:val="both"/>
      </w:pPr>
      <w:r>
        <w:t xml:space="preserve">Отсюда, </w:t>
      </w:r>
      <w:r>
        <w:rPr>
          <w:rStyle w:val="others21"/>
        </w:rPr>
        <w:t>&lt;данные изъяты&gt;</w:t>
      </w:r>
      <w:r>
        <w:t xml:space="preserve"> </w:t>
      </w:r>
      <w:r>
        <w:rPr>
          <w:rStyle w:val="others22"/>
        </w:rPr>
        <w:t>&lt;данные изъяты&gt;</w:t>
      </w:r>
      <w:r>
        <w:t xml:space="preserve"> руб.; с учетом НДФЛ (13%), что составляет </w:t>
      </w:r>
      <w:r>
        <w:rPr>
          <w:rStyle w:val="others20"/>
        </w:rPr>
        <w:t>&lt;данные изъяты&gt;</w:t>
      </w:r>
      <w:r>
        <w:t xml:space="preserve"> руб., сумма оплаты составит - </w:t>
      </w:r>
      <w:r>
        <w:rPr>
          <w:rStyle w:val="others19"/>
        </w:rPr>
        <w:t>&lt;данные изъяты&gt;</w:t>
      </w:r>
      <w:r>
        <w:t xml:space="preserve"> руб.</w:t>
      </w:r>
    </w:p>
    <w:p w:rsidR="009554DA" w:rsidRDefault="009554DA" w:rsidP="009554DA">
      <w:pPr>
        <w:pStyle w:val="a3"/>
        <w:ind w:firstLine="720"/>
        <w:jc w:val="both"/>
      </w:pPr>
      <w:r>
        <w:t xml:space="preserve">Проверив расчет истца, суд соглашается с тем, что задолженность работодателя перед работником </w:t>
      </w:r>
      <w:r>
        <w:rPr>
          <w:rStyle w:val="fio3"/>
        </w:rPr>
        <w:t>ФИО3</w:t>
      </w:r>
      <w:r>
        <w:t xml:space="preserve"> составляет </w:t>
      </w:r>
      <w:r>
        <w:rPr>
          <w:rStyle w:val="others23"/>
        </w:rPr>
        <w:t>&lt;данные изъяты&gt;</w:t>
      </w:r>
      <w:r>
        <w:t>.</w:t>
      </w:r>
    </w:p>
    <w:p w:rsidR="009554DA" w:rsidRDefault="009554DA" w:rsidP="009554DA">
      <w:pPr>
        <w:pStyle w:val="a3"/>
        <w:ind w:firstLine="720"/>
        <w:jc w:val="both"/>
      </w:pPr>
      <w:r>
        <w:t>Мотивируя решение, суд считает указанный расчет правильным, отмечая при этом, что ответчиком контррасчет суду не представлен.</w:t>
      </w:r>
    </w:p>
    <w:p w:rsidR="009554DA" w:rsidRDefault="009554DA" w:rsidP="009554DA">
      <w:pPr>
        <w:pStyle w:val="a3"/>
        <w:ind w:firstLine="720"/>
        <w:jc w:val="both"/>
      </w:pPr>
      <w:r>
        <w:t>При изложенных обстоятельствах, указанная сумма подлежит взысканию в пользу истца.</w:t>
      </w:r>
    </w:p>
    <w:p w:rsidR="009554DA" w:rsidRDefault="009554DA" w:rsidP="009554DA">
      <w:pPr>
        <w:pStyle w:val="a3"/>
        <w:ind w:firstLine="720"/>
        <w:jc w:val="both"/>
      </w:pPr>
      <w:r>
        <w:t>Далее. В силу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554DA" w:rsidRDefault="009554DA" w:rsidP="009554DA">
      <w:pPr>
        <w:pStyle w:val="a3"/>
        <w:ind w:firstLine="72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554DA" w:rsidRDefault="009554DA" w:rsidP="009554DA">
      <w:pPr>
        <w:pStyle w:val="a3"/>
        <w:ind w:firstLine="720"/>
        <w:jc w:val="both"/>
      </w:pPr>
      <w:r>
        <w:t>Согласно ст. 237 ТК РФ моральный вред, причиненный работнику неправомерными действиями или бездействием работодателя, возмещается работнику в денежной форме, 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9554DA" w:rsidRDefault="009554DA" w:rsidP="009554DA">
      <w:pPr>
        <w:pStyle w:val="a3"/>
        <w:ind w:firstLine="720"/>
        <w:jc w:val="both"/>
      </w:pPr>
      <w:r>
        <w:t xml:space="preserve">В соответствии с п. 63 Постановления Пленума Верховного Суда РФ от </w:t>
      </w:r>
      <w:r>
        <w:rPr>
          <w:rStyle w:val="data2"/>
        </w:rPr>
        <w:t xml:space="preserve">ДД.ММ.ГГГГ </w:t>
      </w:r>
      <w:r>
        <w:rPr>
          <w:rStyle w:val="nomer2"/>
        </w:rPr>
        <w:t xml:space="preserve">№ </w:t>
      </w:r>
      <w:r>
        <w:t>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p>
    <w:p w:rsidR="009554DA" w:rsidRDefault="009554DA" w:rsidP="009554DA">
      <w:pPr>
        <w:pStyle w:val="a3"/>
        <w:ind w:firstLine="720"/>
        <w:jc w:val="both"/>
      </w:pPr>
      <w:r>
        <w:t xml:space="preserve">Исходя из конкретных обстоятельств дела, степени допущенного нарушения прав работника, требований разумности и справедливости, учитывая, что задолженность по </w:t>
      </w:r>
      <w:r>
        <w:lastRenderedPageBreak/>
        <w:t xml:space="preserve">оплате за сверхурочное время работы существует и до настоящего времени не погашена, суд считает обоснованным и справедливым взыскать с ответчика в пользу истца компенсацию морального вреда в размере </w:t>
      </w:r>
      <w:r>
        <w:rPr>
          <w:rStyle w:val="others24"/>
        </w:rPr>
        <w:t>&lt;данные изъяты&gt;</w:t>
      </w:r>
      <w:r>
        <w:t xml:space="preserve"> рублей 00 копеек. Сумму морального вреда, предъявленную истцом ко взысканию в размере </w:t>
      </w:r>
      <w:r>
        <w:rPr>
          <w:rStyle w:val="others25"/>
        </w:rPr>
        <w:t>&lt;данные изъяты&gt;</w:t>
      </w:r>
      <w:r>
        <w:t xml:space="preserve"> рублей, суд считает необоснованно завышенной. </w:t>
      </w:r>
    </w:p>
    <w:p w:rsidR="009554DA" w:rsidRDefault="009554DA" w:rsidP="009554DA">
      <w:pPr>
        <w:pStyle w:val="a3"/>
        <w:ind w:firstLine="720"/>
        <w:jc w:val="both"/>
      </w:pPr>
      <w:r>
        <w:t>В силу ст. 103 ГПК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9554DA" w:rsidRDefault="009554DA" w:rsidP="009554DA">
      <w:pPr>
        <w:pStyle w:val="a3"/>
        <w:ind w:firstLine="720"/>
        <w:jc w:val="both"/>
      </w:pPr>
      <w:r>
        <w:t xml:space="preserve">Истец в силу п. 1 ч. 1 ст. 333.36 Налогового кодекса был освобожден от уплаты государственной пошлины в размере 600 рублей 00 копеек, в том числе 200 рублей 00 копеек за требование о компенсации морального вреда, </w:t>
      </w:r>
      <w:r>
        <w:rPr>
          <w:rStyle w:val="others26"/>
        </w:rPr>
        <w:t>&lt;данные изъяты&gt;</w:t>
      </w:r>
      <w:r>
        <w:t xml:space="preserve"> рублей 00 копеек за требование о взыскании оплаты за сверхурочную работу. Суду не представлено доказательств того, что ответчик может быть освобожден от уплаты государственной пошлины.</w:t>
      </w:r>
    </w:p>
    <w:p w:rsidR="009554DA" w:rsidRDefault="009554DA" w:rsidP="009554DA">
      <w:pPr>
        <w:pStyle w:val="a3"/>
        <w:ind w:firstLine="720"/>
        <w:jc w:val="both"/>
      </w:pPr>
      <w:r>
        <w:t>Иных доказательств суду не представлено, судом не добыто.</w:t>
      </w:r>
    </w:p>
    <w:p w:rsidR="009554DA" w:rsidRDefault="009554DA" w:rsidP="009554DA">
      <w:pPr>
        <w:pStyle w:val="a3"/>
        <w:ind w:firstLine="720"/>
        <w:jc w:val="both"/>
      </w:pPr>
      <w:r>
        <w:t>На основании изложенного, руководствуясь ст. ст. 194-199 ГПК РФ, суд</w:t>
      </w:r>
    </w:p>
    <w:p w:rsidR="009554DA" w:rsidRDefault="009554DA" w:rsidP="009554DA">
      <w:pPr>
        <w:pStyle w:val="a3"/>
        <w:ind w:firstLine="720"/>
        <w:jc w:val="center"/>
      </w:pPr>
      <w:r>
        <w:t>решил:</w:t>
      </w:r>
    </w:p>
    <w:p w:rsidR="009554DA" w:rsidRDefault="009554DA" w:rsidP="009554DA">
      <w:pPr>
        <w:pStyle w:val="a3"/>
        <w:ind w:firstLine="720"/>
        <w:jc w:val="both"/>
      </w:pPr>
      <w:r>
        <w:t xml:space="preserve">Исковые требования </w:t>
      </w:r>
      <w:r>
        <w:rPr>
          <w:rStyle w:val="fio18"/>
        </w:rPr>
        <w:t>Михайловского А.И.</w:t>
      </w:r>
      <w:r>
        <w:t xml:space="preserve"> - удовлетворить частично.</w:t>
      </w:r>
    </w:p>
    <w:p w:rsidR="009554DA" w:rsidRDefault="009554DA" w:rsidP="009554DA">
      <w:pPr>
        <w:pStyle w:val="a3"/>
        <w:ind w:firstLine="720"/>
        <w:jc w:val="both"/>
      </w:pPr>
      <w:r>
        <w:t xml:space="preserve">Взыскать с Федерального государственного бюджетного образовательного учреждения высшего профессионального образования «Омский государственный педагогический университет» в пользу </w:t>
      </w:r>
      <w:r>
        <w:rPr>
          <w:rStyle w:val="fio19"/>
        </w:rPr>
        <w:t>Михайловского А.И.</w:t>
      </w:r>
      <w:r>
        <w:t xml:space="preserve"> задолженность по оплате сверхурочной работы в размере </w:t>
      </w:r>
      <w:r>
        <w:rPr>
          <w:rStyle w:val="others28"/>
        </w:rPr>
        <w:t>&lt;данные изъяты&gt;</w:t>
      </w:r>
      <w:r>
        <w:t xml:space="preserve"> коп., компенсацию морального вреда в размере </w:t>
      </w:r>
      <w:r>
        <w:rPr>
          <w:rStyle w:val="others27"/>
        </w:rPr>
        <w:t>&lt;данные изъяты&gt;</w:t>
      </w:r>
      <w:r>
        <w:t xml:space="preserve"> (одна тысяча) рублей 00 копеек.</w:t>
      </w:r>
    </w:p>
    <w:p w:rsidR="009554DA" w:rsidRDefault="009554DA" w:rsidP="009554DA">
      <w:pPr>
        <w:pStyle w:val="a3"/>
        <w:ind w:firstLine="720"/>
        <w:jc w:val="both"/>
      </w:pPr>
      <w:r>
        <w:t xml:space="preserve">В удовлетворении остальной части исковых требований </w:t>
      </w:r>
      <w:r>
        <w:rPr>
          <w:rStyle w:val="fio20"/>
        </w:rPr>
        <w:t>Михайловского А.И.</w:t>
      </w:r>
      <w:r>
        <w:t xml:space="preserve"> - отказать.</w:t>
      </w:r>
    </w:p>
    <w:p w:rsidR="009554DA" w:rsidRDefault="009554DA" w:rsidP="009554DA">
      <w:pPr>
        <w:pStyle w:val="a3"/>
        <w:ind w:firstLine="720"/>
        <w:jc w:val="both"/>
      </w:pPr>
      <w:r>
        <w:t xml:space="preserve">Взыскать с Федерального государственного бюджетного образовательного учреждения высшего профессионального образования «Омский государственный педагогический университет» в доход бюджета </w:t>
      </w:r>
      <w:r>
        <w:rPr>
          <w:rStyle w:val="address2"/>
        </w:rPr>
        <w:t>&lt;адрес&gt;</w:t>
      </w:r>
      <w:r>
        <w:t xml:space="preserve"> государственную пошлину в размере </w:t>
      </w:r>
      <w:r>
        <w:rPr>
          <w:rStyle w:val="others29"/>
        </w:rPr>
        <w:t>&lt;данные изъяты&gt;</w:t>
      </w:r>
      <w:r>
        <w:t>) рублей 00 копеек.</w:t>
      </w:r>
    </w:p>
    <w:p w:rsidR="009554DA" w:rsidRDefault="009554DA" w:rsidP="009554DA">
      <w:pPr>
        <w:pStyle w:val="a3"/>
        <w:ind w:firstLine="720"/>
        <w:jc w:val="both"/>
      </w:pPr>
      <w:r>
        <w:t xml:space="preserve">Решение может быть обжаловано в Омский областной суд посредством подачи апелляционной жалобы в Центральный районный суд </w:t>
      </w:r>
      <w:r>
        <w:rPr>
          <w:rStyle w:val="address2"/>
        </w:rPr>
        <w:t>&lt;адрес&gt;</w:t>
      </w:r>
      <w:r>
        <w:t xml:space="preserve"> в течение одного месяца со дня принятия решения в окончательной форме. </w:t>
      </w:r>
    </w:p>
    <w:p w:rsidR="009554DA" w:rsidRDefault="009554DA" w:rsidP="009554DA">
      <w:pPr>
        <w:pStyle w:val="a3"/>
        <w:ind w:firstLine="720"/>
        <w:jc w:val="center"/>
      </w:pPr>
      <w:r>
        <w:t>Судья    (подпись)                            Т.А. Васильева</w:t>
      </w:r>
    </w:p>
    <w:p w:rsidR="00640801" w:rsidRPr="009554DA" w:rsidRDefault="00640801" w:rsidP="009554DA">
      <w:bookmarkStart w:id="0" w:name="_GoBack"/>
      <w:bookmarkEnd w:id="0"/>
    </w:p>
    <w:sectPr w:rsidR="00640801" w:rsidRPr="00955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A9"/>
    <w:rsid w:val="00640801"/>
    <w:rsid w:val="008A32A9"/>
    <w:rsid w:val="0095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EDC4B-744B-43DC-B190-A994837F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8A32A9"/>
  </w:style>
  <w:style w:type="character" w:customStyle="1" w:styleId="others">
    <w:name w:val="others"/>
    <w:basedOn w:val="a0"/>
    <w:rsid w:val="008A32A9"/>
  </w:style>
  <w:style w:type="paragraph" w:customStyle="1" w:styleId="a4">
    <w:name w:val="_"/>
    <w:basedOn w:val="a"/>
    <w:rsid w:val="008A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
    <w:name w:val="nomer"/>
    <w:basedOn w:val="a0"/>
    <w:rsid w:val="008A32A9"/>
  </w:style>
  <w:style w:type="paragraph" w:customStyle="1" w:styleId="consplusnormal">
    <w:name w:val="consplusnormal"/>
    <w:basedOn w:val="a"/>
    <w:rsid w:val="008A3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8A32A9"/>
  </w:style>
  <w:style w:type="character" w:customStyle="1" w:styleId="fio5">
    <w:name w:val="fio5"/>
    <w:basedOn w:val="a0"/>
    <w:rsid w:val="008A32A9"/>
  </w:style>
  <w:style w:type="character" w:customStyle="1" w:styleId="fio6">
    <w:name w:val="fio6"/>
    <w:basedOn w:val="a0"/>
    <w:rsid w:val="008A32A9"/>
  </w:style>
  <w:style w:type="character" w:customStyle="1" w:styleId="fio9">
    <w:name w:val="fio9"/>
    <w:basedOn w:val="a0"/>
    <w:rsid w:val="008A32A9"/>
  </w:style>
  <w:style w:type="character" w:customStyle="1" w:styleId="fio10">
    <w:name w:val="fio10"/>
    <w:basedOn w:val="a0"/>
    <w:rsid w:val="008A32A9"/>
  </w:style>
  <w:style w:type="character" w:customStyle="1" w:styleId="fio17">
    <w:name w:val="fio17"/>
    <w:basedOn w:val="a0"/>
    <w:rsid w:val="009554DA"/>
  </w:style>
  <w:style w:type="character" w:customStyle="1" w:styleId="data2">
    <w:name w:val="data2"/>
    <w:basedOn w:val="a0"/>
    <w:rsid w:val="009554DA"/>
  </w:style>
  <w:style w:type="character" w:customStyle="1" w:styleId="nomer2">
    <w:name w:val="nomer2"/>
    <w:basedOn w:val="a0"/>
    <w:rsid w:val="009554DA"/>
  </w:style>
  <w:style w:type="character" w:customStyle="1" w:styleId="fio1">
    <w:name w:val="fio1"/>
    <w:basedOn w:val="a0"/>
    <w:rsid w:val="009554DA"/>
  </w:style>
  <w:style w:type="character" w:customStyle="1" w:styleId="fio3">
    <w:name w:val="fio3"/>
    <w:basedOn w:val="a0"/>
    <w:rsid w:val="009554DA"/>
  </w:style>
  <w:style w:type="character" w:customStyle="1" w:styleId="others4">
    <w:name w:val="others4"/>
    <w:basedOn w:val="a0"/>
    <w:rsid w:val="009554DA"/>
  </w:style>
  <w:style w:type="character" w:customStyle="1" w:styleId="others5">
    <w:name w:val="others5"/>
    <w:basedOn w:val="a0"/>
    <w:rsid w:val="009554DA"/>
  </w:style>
  <w:style w:type="character" w:customStyle="1" w:styleId="others6">
    <w:name w:val="others6"/>
    <w:basedOn w:val="a0"/>
    <w:rsid w:val="009554DA"/>
  </w:style>
  <w:style w:type="character" w:customStyle="1" w:styleId="others7">
    <w:name w:val="others7"/>
    <w:basedOn w:val="a0"/>
    <w:rsid w:val="009554DA"/>
  </w:style>
  <w:style w:type="character" w:customStyle="1" w:styleId="others8">
    <w:name w:val="others8"/>
    <w:basedOn w:val="a0"/>
    <w:rsid w:val="009554DA"/>
  </w:style>
  <w:style w:type="character" w:customStyle="1" w:styleId="others9">
    <w:name w:val="others9"/>
    <w:basedOn w:val="a0"/>
    <w:rsid w:val="009554DA"/>
  </w:style>
  <w:style w:type="character" w:customStyle="1" w:styleId="others10">
    <w:name w:val="others10"/>
    <w:basedOn w:val="a0"/>
    <w:rsid w:val="009554DA"/>
  </w:style>
  <w:style w:type="character" w:customStyle="1" w:styleId="others11">
    <w:name w:val="others11"/>
    <w:basedOn w:val="a0"/>
    <w:rsid w:val="009554DA"/>
  </w:style>
  <w:style w:type="character" w:customStyle="1" w:styleId="others12">
    <w:name w:val="others12"/>
    <w:basedOn w:val="a0"/>
    <w:rsid w:val="009554DA"/>
  </w:style>
  <w:style w:type="character" w:customStyle="1" w:styleId="others13">
    <w:name w:val="others13"/>
    <w:basedOn w:val="a0"/>
    <w:rsid w:val="009554DA"/>
  </w:style>
  <w:style w:type="character" w:customStyle="1" w:styleId="fio2">
    <w:name w:val="fio2"/>
    <w:basedOn w:val="a0"/>
    <w:rsid w:val="009554DA"/>
  </w:style>
  <w:style w:type="character" w:customStyle="1" w:styleId="fio11">
    <w:name w:val="fio11"/>
    <w:basedOn w:val="a0"/>
    <w:rsid w:val="009554DA"/>
  </w:style>
  <w:style w:type="character" w:customStyle="1" w:styleId="fio12">
    <w:name w:val="fio12"/>
    <w:basedOn w:val="a0"/>
    <w:rsid w:val="009554DA"/>
  </w:style>
  <w:style w:type="character" w:customStyle="1" w:styleId="fio13">
    <w:name w:val="fio13"/>
    <w:basedOn w:val="a0"/>
    <w:rsid w:val="009554DA"/>
  </w:style>
  <w:style w:type="character" w:customStyle="1" w:styleId="address2">
    <w:name w:val="address2"/>
    <w:basedOn w:val="a0"/>
    <w:rsid w:val="009554DA"/>
  </w:style>
  <w:style w:type="character" w:customStyle="1" w:styleId="fio14">
    <w:name w:val="fio14"/>
    <w:basedOn w:val="a0"/>
    <w:rsid w:val="009554DA"/>
  </w:style>
  <w:style w:type="character" w:customStyle="1" w:styleId="fio15">
    <w:name w:val="fio15"/>
    <w:basedOn w:val="a0"/>
    <w:rsid w:val="009554DA"/>
  </w:style>
  <w:style w:type="character" w:customStyle="1" w:styleId="others14">
    <w:name w:val="others14"/>
    <w:basedOn w:val="a0"/>
    <w:rsid w:val="009554DA"/>
  </w:style>
  <w:style w:type="character" w:customStyle="1" w:styleId="others16">
    <w:name w:val="others16"/>
    <w:basedOn w:val="a0"/>
    <w:rsid w:val="009554DA"/>
  </w:style>
  <w:style w:type="character" w:customStyle="1" w:styleId="others15">
    <w:name w:val="others15"/>
    <w:basedOn w:val="a0"/>
    <w:rsid w:val="009554DA"/>
  </w:style>
  <w:style w:type="character" w:customStyle="1" w:styleId="others17">
    <w:name w:val="others17"/>
    <w:basedOn w:val="a0"/>
    <w:rsid w:val="009554DA"/>
  </w:style>
  <w:style w:type="character" w:customStyle="1" w:styleId="others18">
    <w:name w:val="others18"/>
    <w:basedOn w:val="a0"/>
    <w:rsid w:val="009554DA"/>
  </w:style>
  <w:style w:type="character" w:customStyle="1" w:styleId="others21">
    <w:name w:val="others21"/>
    <w:basedOn w:val="a0"/>
    <w:rsid w:val="009554DA"/>
  </w:style>
  <w:style w:type="character" w:customStyle="1" w:styleId="others22">
    <w:name w:val="others22"/>
    <w:basedOn w:val="a0"/>
    <w:rsid w:val="009554DA"/>
  </w:style>
  <w:style w:type="character" w:customStyle="1" w:styleId="others20">
    <w:name w:val="others20"/>
    <w:basedOn w:val="a0"/>
    <w:rsid w:val="009554DA"/>
  </w:style>
  <w:style w:type="character" w:customStyle="1" w:styleId="others19">
    <w:name w:val="others19"/>
    <w:basedOn w:val="a0"/>
    <w:rsid w:val="009554DA"/>
  </w:style>
  <w:style w:type="character" w:customStyle="1" w:styleId="others23">
    <w:name w:val="others23"/>
    <w:basedOn w:val="a0"/>
    <w:rsid w:val="009554DA"/>
  </w:style>
  <w:style w:type="character" w:customStyle="1" w:styleId="others24">
    <w:name w:val="others24"/>
    <w:basedOn w:val="a0"/>
    <w:rsid w:val="009554DA"/>
  </w:style>
  <w:style w:type="character" w:customStyle="1" w:styleId="others25">
    <w:name w:val="others25"/>
    <w:basedOn w:val="a0"/>
    <w:rsid w:val="009554DA"/>
  </w:style>
  <w:style w:type="character" w:customStyle="1" w:styleId="others26">
    <w:name w:val="others26"/>
    <w:basedOn w:val="a0"/>
    <w:rsid w:val="009554DA"/>
  </w:style>
  <w:style w:type="character" w:customStyle="1" w:styleId="fio18">
    <w:name w:val="fio18"/>
    <w:basedOn w:val="a0"/>
    <w:rsid w:val="009554DA"/>
  </w:style>
  <w:style w:type="character" w:customStyle="1" w:styleId="fio19">
    <w:name w:val="fio19"/>
    <w:basedOn w:val="a0"/>
    <w:rsid w:val="009554DA"/>
  </w:style>
  <w:style w:type="character" w:customStyle="1" w:styleId="others28">
    <w:name w:val="others28"/>
    <w:basedOn w:val="a0"/>
    <w:rsid w:val="009554DA"/>
  </w:style>
  <w:style w:type="character" w:customStyle="1" w:styleId="others27">
    <w:name w:val="others27"/>
    <w:basedOn w:val="a0"/>
    <w:rsid w:val="009554DA"/>
  </w:style>
  <w:style w:type="character" w:customStyle="1" w:styleId="fio20">
    <w:name w:val="fio20"/>
    <w:basedOn w:val="a0"/>
    <w:rsid w:val="009554DA"/>
  </w:style>
  <w:style w:type="character" w:customStyle="1" w:styleId="others29">
    <w:name w:val="others29"/>
    <w:basedOn w:val="a0"/>
    <w:rsid w:val="0095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08651">
      <w:bodyDiv w:val="1"/>
      <w:marLeft w:val="0"/>
      <w:marRight w:val="0"/>
      <w:marTop w:val="0"/>
      <w:marBottom w:val="0"/>
      <w:divBdr>
        <w:top w:val="none" w:sz="0" w:space="0" w:color="auto"/>
        <w:left w:val="none" w:sz="0" w:space="0" w:color="auto"/>
        <w:bottom w:val="none" w:sz="0" w:space="0" w:color="auto"/>
        <w:right w:val="none" w:sz="0" w:space="0" w:color="auto"/>
      </w:divBdr>
    </w:div>
    <w:div w:id="11828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4680</Words>
  <Characters>26681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2019-02-23T09:11:00Z</dcterms:created>
  <dcterms:modified xsi:type="dcterms:W3CDTF">2019-02-23T09:11:00Z</dcterms:modified>
</cp:coreProperties>
</file>